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jc w:val="both"/>
        <w:rPr>
          <w:rFonts w:hint="eastAsia" w:ascii="方正小标宋_GBK" w:hAnsi="方正小标宋_GBK" w:eastAsia="方正小标宋_GBK" w:cs="方正小标宋_GBK"/>
          <w:b/>
          <w:bCs/>
          <w:i w:val="0"/>
          <w:iCs w:val="0"/>
          <w:caps w:val="0"/>
          <w:color w:val="333333"/>
          <w:spacing w:val="0"/>
          <w:kern w:val="0"/>
          <w:sz w:val="32"/>
          <w:szCs w:val="32"/>
          <w:lang w:val="en-US" w:eastAsia="zh-CN" w:bidi="ar"/>
        </w:rPr>
      </w:pPr>
      <w:bookmarkStart w:id="0" w:name="_GoBack"/>
      <w:bookmarkEnd w:id="0"/>
      <w:r>
        <w:rPr>
          <w:rFonts w:hint="eastAsia" w:ascii="方正小标宋_GBK" w:hAnsi="方正小标宋_GBK" w:eastAsia="方正小标宋_GBK" w:cs="方正小标宋_GBK"/>
          <w:b/>
          <w:bCs/>
          <w:i w:val="0"/>
          <w:iCs w:val="0"/>
          <w:caps w:val="0"/>
          <w:color w:val="333333"/>
          <w:spacing w:val="0"/>
          <w:kern w:val="0"/>
          <w:sz w:val="32"/>
          <w:szCs w:val="32"/>
          <w:lang w:val="en-US" w:eastAsia="zh-CN" w:bidi="ar"/>
        </w:rPr>
        <w:t>附件：1</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jc w:val="center"/>
        <w:rPr>
          <w:rFonts w:hint="eastAsia" w:ascii="方正小标宋_GBK" w:hAnsi="方正小标宋_GBK" w:eastAsia="方正小标宋_GBK" w:cs="方正小标宋_GBK"/>
          <w:b/>
          <w:bCs/>
          <w:i w:val="0"/>
          <w:iCs w:val="0"/>
          <w:caps w:val="0"/>
          <w:color w:val="333333"/>
          <w:spacing w:val="0"/>
          <w:kern w:val="0"/>
          <w:sz w:val="32"/>
          <w:szCs w:val="32"/>
          <w:lang w:val="en-US" w:eastAsia="zh-CN" w:bidi="ar"/>
        </w:rPr>
      </w:pPr>
      <w:r>
        <w:rPr>
          <w:rFonts w:hint="eastAsia" w:ascii="方正小标宋_GBK" w:hAnsi="方正小标宋_GBK" w:eastAsia="方正小标宋_GBK" w:cs="方正小标宋_GBK"/>
          <w:b/>
          <w:bCs/>
          <w:i w:val="0"/>
          <w:iCs w:val="0"/>
          <w:caps w:val="0"/>
          <w:color w:val="333333"/>
          <w:spacing w:val="0"/>
          <w:kern w:val="0"/>
          <w:sz w:val="32"/>
          <w:szCs w:val="32"/>
          <w:lang w:val="en-US" w:eastAsia="zh-CN" w:bidi="ar"/>
        </w:rPr>
        <w:t>遴选办法具体内容</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3"/>
        <w:gridCol w:w="1594"/>
        <w:gridCol w:w="5166"/>
        <w:gridCol w:w="14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top"/>
          </w:tcPr>
          <w:p>
            <w:pPr>
              <w:keepNext w:val="0"/>
              <w:keepLines w:val="0"/>
              <w:widowControl/>
              <w:suppressLineNumbers w:val="0"/>
              <w:spacing w:before="0" w:beforeAutospacing="0" w:after="0" w:afterAutospacing="0"/>
              <w:ind w:right="0"/>
              <w:jc w:val="center"/>
              <w:rPr>
                <w:rFonts w:hint="default" w:ascii="方正小标宋_GBK" w:hAnsi="方正小标宋_GBK" w:eastAsia="方正小标宋_GBK" w:cs="方正小标宋_GBK"/>
                <w:b/>
                <w:bCs/>
                <w:i w:val="0"/>
                <w:iCs w:val="0"/>
                <w:caps w:val="0"/>
                <w:color w:val="333333"/>
                <w:spacing w:val="0"/>
                <w:kern w:val="0"/>
                <w:sz w:val="28"/>
                <w:szCs w:val="28"/>
                <w:vertAlign w:val="baseline"/>
                <w:lang w:val="en-US" w:eastAsia="zh-CN" w:bidi="ar"/>
              </w:rPr>
            </w:pPr>
            <w:r>
              <w:rPr>
                <w:rFonts w:hint="eastAsia" w:ascii="方正小标宋_GBK" w:hAnsi="方正小标宋_GBK" w:eastAsia="方正小标宋_GBK" w:cs="方正小标宋_GBK"/>
                <w:b/>
                <w:bCs/>
                <w:i w:val="0"/>
                <w:iCs w:val="0"/>
                <w:caps w:val="0"/>
                <w:color w:val="333333"/>
                <w:spacing w:val="0"/>
                <w:kern w:val="0"/>
                <w:sz w:val="28"/>
                <w:szCs w:val="28"/>
                <w:vertAlign w:val="baseline"/>
                <w:lang w:val="en-US" w:eastAsia="zh-CN" w:bidi="ar"/>
              </w:rPr>
              <w:t>序号</w:t>
            </w:r>
          </w:p>
        </w:tc>
        <w:tc>
          <w:tcPr>
            <w:tcW w:w="1594" w:type="dxa"/>
            <w:noWrap w:val="0"/>
            <w:vAlign w:val="top"/>
          </w:tcPr>
          <w:p>
            <w:pPr>
              <w:keepNext w:val="0"/>
              <w:keepLines w:val="0"/>
              <w:widowControl/>
              <w:suppressLineNumbers w:val="0"/>
              <w:spacing w:before="0" w:beforeAutospacing="0" w:after="0" w:afterAutospacing="0"/>
              <w:ind w:right="0"/>
              <w:jc w:val="center"/>
              <w:rPr>
                <w:rFonts w:hint="default" w:ascii="方正小标宋_GBK" w:hAnsi="方正小标宋_GBK" w:eastAsia="方正小标宋_GBK" w:cs="方正小标宋_GBK"/>
                <w:b/>
                <w:bCs/>
                <w:i w:val="0"/>
                <w:iCs w:val="0"/>
                <w:caps w:val="0"/>
                <w:color w:val="333333"/>
                <w:spacing w:val="0"/>
                <w:kern w:val="0"/>
                <w:sz w:val="28"/>
                <w:szCs w:val="28"/>
                <w:vertAlign w:val="baseline"/>
                <w:lang w:val="en-US" w:eastAsia="zh-CN" w:bidi="ar"/>
              </w:rPr>
            </w:pPr>
            <w:r>
              <w:rPr>
                <w:rFonts w:hint="eastAsia" w:ascii="方正小标宋_GBK" w:hAnsi="方正小标宋_GBK" w:eastAsia="方正小标宋_GBK" w:cs="方正小标宋_GBK"/>
                <w:b/>
                <w:bCs/>
                <w:i w:val="0"/>
                <w:iCs w:val="0"/>
                <w:caps w:val="0"/>
                <w:color w:val="333333"/>
                <w:spacing w:val="0"/>
                <w:kern w:val="0"/>
                <w:sz w:val="28"/>
                <w:szCs w:val="28"/>
                <w:vertAlign w:val="baseline"/>
                <w:lang w:val="en-US" w:eastAsia="zh-CN" w:bidi="ar"/>
              </w:rPr>
              <w:t>评审部分</w:t>
            </w:r>
          </w:p>
        </w:tc>
        <w:tc>
          <w:tcPr>
            <w:tcW w:w="5166" w:type="dxa"/>
            <w:noWrap w:val="0"/>
            <w:vAlign w:val="top"/>
          </w:tcPr>
          <w:p>
            <w:pPr>
              <w:keepNext w:val="0"/>
              <w:keepLines w:val="0"/>
              <w:widowControl/>
              <w:suppressLineNumbers w:val="0"/>
              <w:spacing w:before="0" w:beforeAutospacing="0" w:after="0" w:afterAutospacing="0"/>
              <w:ind w:right="0"/>
              <w:jc w:val="center"/>
              <w:rPr>
                <w:rFonts w:hint="default" w:ascii="方正小标宋_GBK" w:hAnsi="方正小标宋_GBK" w:eastAsia="方正小标宋_GBK" w:cs="方正小标宋_GBK"/>
                <w:b/>
                <w:bCs/>
                <w:i w:val="0"/>
                <w:iCs w:val="0"/>
                <w:caps w:val="0"/>
                <w:color w:val="333333"/>
                <w:spacing w:val="0"/>
                <w:kern w:val="0"/>
                <w:sz w:val="28"/>
                <w:szCs w:val="28"/>
                <w:vertAlign w:val="baseline"/>
                <w:lang w:val="en-US" w:eastAsia="zh-CN" w:bidi="ar"/>
              </w:rPr>
            </w:pPr>
            <w:r>
              <w:rPr>
                <w:rFonts w:hint="eastAsia" w:ascii="方正小标宋_GBK" w:hAnsi="方正小标宋_GBK" w:eastAsia="方正小标宋_GBK" w:cs="方正小标宋_GBK"/>
                <w:b/>
                <w:bCs/>
                <w:i w:val="0"/>
                <w:iCs w:val="0"/>
                <w:caps w:val="0"/>
                <w:color w:val="333333"/>
                <w:spacing w:val="0"/>
                <w:kern w:val="0"/>
                <w:sz w:val="28"/>
                <w:szCs w:val="28"/>
                <w:vertAlign w:val="baseline"/>
                <w:lang w:val="en-US" w:eastAsia="zh-CN" w:bidi="ar"/>
              </w:rPr>
              <w:t>评审内容</w:t>
            </w:r>
          </w:p>
        </w:tc>
        <w:tc>
          <w:tcPr>
            <w:tcW w:w="1479" w:type="dxa"/>
            <w:noWrap w:val="0"/>
            <w:vAlign w:val="top"/>
          </w:tcPr>
          <w:p>
            <w:pPr>
              <w:keepNext w:val="0"/>
              <w:keepLines w:val="0"/>
              <w:widowControl/>
              <w:suppressLineNumbers w:val="0"/>
              <w:spacing w:before="0" w:beforeAutospacing="0" w:after="0" w:afterAutospacing="0"/>
              <w:ind w:right="0"/>
              <w:jc w:val="center"/>
              <w:rPr>
                <w:rFonts w:hint="default" w:ascii="方正小标宋_GBK" w:hAnsi="方正小标宋_GBK" w:eastAsia="方正小标宋_GBK" w:cs="方正小标宋_GBK"/>
                <w:b/>
                <w:bCs/>
                <w:i w:val="0"/>
                <w:iCs w:val="0"/>
                <w:caps w:val="0"/>
                <w:color w:val="333333"/>
                <w:spacing w:val="0"/>
                <w:kern w:val="0"/>
                <w:sz w:val="28"/>
                <w:szCs w:val="28"/>
                <w:vertAlign w:val="baseline"/>
                <w:lang w:val="en-US" w:eastAsia="zh-CN" w:bidi="ar"/>
              </w:rPr>
            </w:pPr>
            <w:r>
              <w:rPr>
                <w:rFonts w:hint="eastAsia" w:ascii="方正小标宋_GBK" w:hAnsi="方正小标宋_GBK" w:eastAsia="方正小标宋_GBK" w:cs="方正小标宋_GBK"/>
                <w:b/>
                <w:bCs/>
                <w:i w:val="0"/>
                <w:iCs w:val="0"/>
                <w:caps w:val="0"/>
                <w:color w:val="333333"/>
                <w:spacing w:val="0"/>
                <w:kern w:val="0"/>
                <w:sz w:val="28"/>
                <w:szCs w:val="28"/>
                <w:vertAlign w:val="baseline"/>
                <w:lang w:val="en-US" w:eastAsia="zh-CN" w:bidi="ar"/>
              </w:rPr>
              <w:t>是否通过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keepNext w:val="0"/>
              <w:keepLines w:val="0"/>
              <w:widowControl/>
              <w:suppressLineNumbers w:val="0"/>
              <w:spacing w:before="0" w:beforeAutospacing="0" w:after="0" w:afterAutospacing="0"/>
              <w:ind w:right="0"/>
              <w:jc w:val="center"/>
              <w:rPr>
                <w:rFonts w:hint="default" w:ascii="方正小标宋_GBK" w:hAnsi="方正小标宋_GBK" w:eastAsia="方正小标宋_GBK" w:cs="方正小标宋_GBK"/>
                <w:b/>
                <w:bCs/>
                <w:i w:val="0"/>
                <w:iCs w:val="0"/>
                <w:caps w:val="0"/>
                <w:color w:val="333333"/>
                <w:spacing w:val="0"/>
                <w:kern w:val="0"/>
                <w:sz w:val="24"/>
                <w:szCs w:val="24"/>
                <w:vertAlign w:val="baseline"/>
                <w:lang w:val="en-US" w:eastAsia="zh-CN" w:bidi="ar"/>
              </w:rPr>
            </w:pPr>
            <w:r>
              <w:rPr>
                <w:rFonts w:hint="eastAsia" w:ascii="方正小标宋_GBK" w:hAnsi="方正小标宋_GBK" w:eastAsia="方正小标宋_GBK" w:cs="方正小标宋_GBK"/>
                <w:b/>
                <w:bCs/>
                <w:i w:val="0"/>
                <w:iCs w:val="0"/>
                <w:caps w:val="0"/>
                <w:color w:val="333333"/>
                <w:spacing w:val="0"/>
                <w:kern w:val="0"/>
                <w:sz w:val="24"/>
                <w:szCs w:val="24"/>
                <w:vertAlign w:val="baseline"/>
                <w:lang w:val="en-US" w:eastAsia="zh-CN" w:bidi="ar"/>
              </w:rPr>
              <w:t>1</w:t>
            </w:r>
          </w:p>
        </w:tc>
        <w:tc>
          <w:tcPr>
            <w:tcW w:w="1594" w:type="dxa"/>
            <w:noWrap w:val="0"/>
            <w:vAlign w:val="center"/>
          </w:tcPr>
          <w:p>
            <w:pPr>
              <w:keepNext w:val="0"/>
              <w:keepLines w:val="0"/>
              <w:widowControl/>
              <w:suppressLineNumbers w:val="0"/>
              <w:spacing w:before="0" w:beforeAutospacing="0" w:after="0" w:afterAutospacing="0"/>
              <w:ind w:right="0"/>
              <w:jc w:val="center"/>
              <w:rPr>
                <w:rFonts w:hint="default" w:ascii="方正小标宋_GBK" w:hAnsi="方正小标宋_GBK" w:eastAsia="方正小标宋_GBK" w:cs="方正小标宋_GBK"/>
                <w:b/>
                <w:bCs/>
                <w:i w:val="0"/>
                <w:iCs w:val="0"/>
                <w:caps w:val="0"/>
                <w:color w:val="333333"/>
                <w:spacing w:val="0"/>
                <w:kern w:val="0"/>
                <w:sz w:val="24"/>
                <w:szCs w:val="24"/>
                <w:vertAlign w:val="baseline"/>
                <w:lang w:val="en-US" w:eastAsia="zh-CN" w:bidi="ar"/>
              </w:rPr>
            </w:pPr>
            <w:r>
              <w:rPr>
                <w:rFonts w:hint="eastAsia" w:ascii="方正小标宋_GBK" w:hAnsi="方正小标宋_GBK" w:eastAsia="方正小标宋_GBK" w:cs="方正小标宋_GBK"/>
                <w:b/>
                <w:bCs/>
                <w:i w:val="0"/>
                <w:iCs w:val="0"/>
                <w:caps w:val="0"/>
                <w:color w:val="333333"/>
                <w:spacing w:val="0"/>
                <w:kern w:val="0"/>
                <w:sz w:val="24"/>
                <w:szCs w:val="24"/>
                <w:vertAlign w:val="baseline"/>
                <w:lang w:val="en-US" w:eastAsia="zh-CN" w:bidi="ar"/>
              </w:rPr>
              <w:t>资格条件</w:t>
            </w:r>
          </w:p>
        </w:tc>
        <w:tc>
          <w:tcPr>
            <w:tcW w:w="5166" w:type="dxa"/>
            <w:noWrap w:val="0"/>
            <w:vAlign w:val="top"/>
          </w:tcPr>
          <w:p>
            <w:pPr>
              <w:keepNext w:val="0"/>
              <w:keepLines w:val="0"/>
              <w:widowControl/>
              <w:suppressLineNumbers w:val="0"/>
              <w:spacing w:before="0" w:beforeAutospacing="0" w:after="0" w:afterAutospacing="0"/>
              <w:ind w:right="0"/>
              <w:jc w:val="both"/>
              <w:rPr>
                <w:rFonts w:hint="eastAsia" w:ascii="方正小标宋_GBK" w:hAnsi="方正小标宋_GBK" w:eastAsia="方正小标宋_GBK" w:cs="方正小标宋_GBK"/>
                <w:b w:val="0"/>
                <w:bCs w:val="0"/>
                <w:i w:val="0"/>
                <w:iCs w:val="0"/>
                <w:caps w:val="0"/>
                <w:color w:val="333333"/>
                <w:spacing w:val="0"/>
                <w:kern w:val="0"/>
                <w:sz w:val="24"/>
                <w:szCs w:val="24"/>
                <w:vertAlign w:val="baseline"/>
                <w:lang w:val="en-US" w:eastAsia="zh-CN" w:bidi="ar"/>
              </w:rPr>
            </w:pPr>
            <w:r>
              <w:rPr>
                <w:rFonts w:hint="eastAsia" w:ascii="方正小标宋_GBK" w:hAnsi="方正小标宋_GBK" w:eastAsia="方正小标宋_GBK" w:cs="方正小标宋_GBK"/>
                <w:b w:val="0"/>
                <w:bCs w:val="0"/>
                <w:i w:val="0"/>
                <w:iCs w:val="0"/>
                <w:caps w:val="0"/>
                <w:color w:val="333333"/>
                <w:spacing w:val="0"/>
                <w:kern w:val="0"/>
                <w:sz w:val="24"/>
                <w:szCs w:val="24"/>
                <w:vertAlign w:val="baseline"/>
                <w:lang w:val="en-US" w:eastAsia="zh-CN" w:bidi="ar"/>
              </w:rPr>
              <w:t>1、本次遴选要求可研编制单位须在全国投资项目在线审批监管平台的工程咨询单位名录中，具有对应专业（提供在全国投资项目在线审批监管平台工程咨询单位备案），并在人员、设备、资金等方面具备相应的能力;</w:t>
            </w:r>
          </w:p>
          <w:p>
            <w:pPr>
              <w:keepNext w:val="0"/>
              <w:keepLines w:val="0"/>
              <w:widowControl/>
              <w:suppressLineNumbers w:val="0"/>
              <w:spacing w:before="0" w:beforeAutospacing="0" w:after="0" w:afterAutospacing="0"/>
              <w:ind w:right="0"/>
              <w:jc w:val="both"/>
              <w:rPr>
                <w:rFonts w:hint="eastAsia" w:ascii="方正小标宋_GBK" w:hAnsi="方正小标宋_GBK" w:eastAsia="方正小标宋_GBK" w:cs="方正小标宋_GBK"/>
                <w:b w:val="0"/>
                <w:bCs w:val="0"/>
                <w:i w:val="0"/>
                <w:iCs w:val="0"/>
                <w:caps w:val="0"/>
                <w:color w:val="333333"/>
                <w:spacing w:val="0"/>
                <w:kern w:val="0"/>
                <w:sz w:val="24"/>
                <w:szCs w:val="24"/>
                <w:vertAlign w:val="baseline"/>
                <w:lang w:val="en-US" w:eastAsia="zh-CN" w:bidi="ar"/>
              </w:rPr>
            </w:pPr>
            <w:r>
              <w:rPr>
                <w:rFonts w:hint="eastAsia" w:ascii="方正小标宋_GBK" w:hAnsi="方正小标宋_GBK" w:eastAsia="方正小标宋_GBK" w:cs="方正小标宋_GBK"/>
                <w:b w:val="0"/>
                <w:bCs w:val="0"/>
                <w:i w:val="0"/>
                <w:iCs w:val="0"/>
                <w:caps w:val="0"/>
                <w:color w:val="333333"/>
                <w:spacing w:val="0"/>
                <w:kern w:val="0"/>
                <w:sz w:val="24"/>
                <w:szCs w:val="24"/>
                <w:vertAlign w:val="baseline"/>
                <w:lang w:val="en-US" w:eastAsia="zh-CN" w:bidi="ar"/>
              </w:rPr>
              <w:t>2、近三年(2022年至今)具有不少于3个与本项目类似的设计业绩(以中标通知书或合同为准);</w:t>
            </w:r>
          </w:p>
          <w:p>
            <w:pPr>
              <w:keepNext w:val="0"/>
              <w:keepLines w:val="0"/>
              <w:widowControl/>
              <w:suppressLineNumbers w:val="0"/>
              <w:spacing w:before="0" w:beforeAutospacing="0" w:after="0" w:afterAutospacing="0"/>
              <w:ind w:right="0"/>
              <w:jc w:val="both"/>
              <w:rPr>
                <w:rFonts w:hint="eastAsia" w:ascii="方正小标宋_GBK" w:hAnsi="方正小标宋_GBK" w:eastAsia="方正小标宋_GBK" w:cs="方正小标宋_GBK"/>
                <w:b w:val="0"/>
                <w:bCs w:val="0"/>
                <w:i w:val="0"/>
                <w:iCs w:val="0"/>
                <w:caps w:val="0"/>
                <w:color w:val="333333"/>
                <w:spacing w:val="0"/>
                <w:kern w:val="0"/>
                <w:sz w:val="24"/>
                <w:szCs w:val="24"/>
                <w:vertAlign w:val="baseline"/>
                <w:lang w:val="en-US" w:eastAsia="zh-CN" w:bidi="ar"/>
              </w:rPr>
            </w:pPr>
            <w:r>
              <w:rPr>
                <w:rFonts w:hint="eastAsia" w:ascii="方正小标宋_GBK" w:hAnsi="方正小标宋_GBK" w:eastAsia="方正小标宋_GBK" w:cs="方正小标宋_GBK"/>
                <w:b w:val="0"/>
                <w:bCs w:val="0"/>
                <w:i w:val="0"/>
                <w:iCs w:val="0"/>
                <w:caps w:val="0"/>
                <w:color w:val="333333"/>
                <w:spacing w:val="0"/>
                <w:kern w:val="0"/>
                <w:sz w:val="24"/>
                <w:szCs w:val="24"/>
                <w:vertAlign w:val="baseline"/>
                <w:lang w:val="en-US" w:eastAsia="zh-CN" w:bidi="ar"/>
              </w:rPr>
              <w:t>3、提供近三年(2022-2024年度，若企业成立不足三年则提供成立以来的财务报表)的经会计师事务所或审计机构审计的财务会计报告;</w:t>
            </w:r>
          </w:p>
          <w:p>
            <w:pPr>
              <w:keepNext w:val="0"/>
              <w:keepLines w:val="0"/>
              <w:widowControl/>
              <w:suppressLineNumbers w:val="0"/>
              <w:spacing w:before="0" w:beforeAutospacing="0" w:after="0" w:afterAutospacing="0"/>
              <w:ind w:right="0"/>
              <w:jc w:val="both"/>
              <w:rPr>
                <w:rFonts w:hint="eastAsia" w:ascii="方正小标宋_GBK" w:hAnsi="方正小标宋_GBK" w:eastAsia="方正小标宋_GBK" w:cs="方正小标宋_GBK"/>
                <w:b/>
                <w:bCs/>
                <w:i w:val="0"/>
                <w:iCs w:val="0"/>
                <w:caps w:val="0"/>
                <w:color w:val="333333"/>
                <w:spacing w:val="0"/>
                <w:kern w:val="0"/>
                <w:sz w:val="24"/>
                <w:szCs w:val="24"/>
                <w:vertAlign w:val="baseline"/>
                <w:lang w:val="en-US" w:eastAsia="zh-CN" w:bidi="ar"/>
              </w:rPr>
            </w:pPr>
            <w:r>
              <w:rPr>
                <w:rFonts w:hint="eastAsia" w:ascii="方正小标宋_GBK" w:hAnsi="方正小标宋_GBK" w:eastAsia="方正小标宋_GBK" w:cs="方正小标宋_GBK"/>
                <w:b w:val="0"/>
                <w:bCs w:val="0"/>
                <w:i w:val="0"/>
                <w:iCs w:val="0"/>
                <w:caps w:val="0"/>
                <w:color w:val="333333"/>
                <w:spacing w:val="0"/>
                <w:kern w:val="0"/>
                <w:sz w:val="24"/>
                <w:szCs w:val="24"/>
                <w:vertAlign w:val="baseline"/>
                <w:lang w:val="en-US" w:eastAsia="zh-CN" w:bidi="ar"/>
              </w:rPr>
              <w:t>4、近三年(2022年度、2023年度、2024年度)企业未处于财产被接管、冻结、破产状态，并没有因违法违规或不诚信行为而被政府或业主宣布取消投标资格，以住房城乡建设部、信用中国网站(严重失信主体名单、经营异常名录、重大税收违法失信主体)查询截图为准;</w:t>
            </w:r>
          </w:p>
        </w:tc>
        <w:tc>
          <w:tcPr>
            <w:tcW w:w="1479" w:type="dxa"/>
            <w:noWrap w:val="0"/>
            <w:vAlign w:val="center"/>
          </w:tcPr>
          <w:p>
            <w:pPr>
              <w:keepNext w:val="0"/>
              <w:keepLines w:val="0"/>
              <w:widowControl/>
              <w:suppressLineNumbers w:val="0"/>
              <w:spacing w:before="0" w:beforeAutospacing="0" w:after="0" w:afterAutospacing="0"/>
              <w:ind w:right="0"/>
              <w:jc w:val="center"/>
              <w:rPr>
                <w:rFonts w:hint="default" w:ascii="方正小标宋_GBK" w:hAnsi="方正小标宋_GBK" w:eastAsia="方正小标宋_GBK" w:cs="方正小标宋_GBK"/>
                <w:b/>
                <w:bCs/>
                <w:i w:val="0"/>
                <w:iCs w:val="0"/>
                <w:caps w:val="0"/>
                <w:color w:val="333333"/>
                <w:spacing w:val="0"/>
                <w:kern w:val="0"/>
                <w:sz w:val="32"/>
                <w:szCs w:val="32"/>
                <w:vertAlign w:val="baseline"/>
                <w:lang w:val="en-US" w:eastAsia="zh-CN" w:bidi="ar"/>
              </w:rPr>
            </w:pPr>
            <w:r>
              <w:rPr>
                <w:rFonts w:hint="eastAsia" w:ascii="方正小标宋_GBK" w:hAnsi="方正小标宋_GBK" w:eastAsia="方正小标宋_GBK" w:cs="方正小标宋_GBK"/>
                <w:b/>
                <w:bCs/>
                <w:i w:val="0"/>
                <w:iCs w:val="0"/>
                <w:caps w:val="0"/>
                <w:color w:val="333333"/>
                <w:spacing w:val="0"/>
                <w:kern w:val="0"/>
                <w:sz w:val="32"/>
                <w:szCs w:val="32"/>
                <w:vertAlign w:val="baseli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3" w:type="dxa"/>
            <w:noWrap w:val="0"/>
            <w:vAlign w:val="center"/>
          </w:tcPr>
          <w:p>
            <w:pPr>
              <w:keepNext w:val="0"/>
              <w:keepLines w:val="0"/>
              <w:widowControl/>
              <w:suppressLineNumbers w:val="0"/>
              <w:spacing w:before="0" w:beforeAutospacing="0" w:after="0" w:afterAutospacing="0"/>
              <w:ind w:right="0"/>
              <w:jc w:val="center"/>
              <w:rPr>
                <w:rFonts w:hint="default" w:ascii="方正小标宋_GBK" w:hAnsi="方正小标宋_GBK" w:eastAsia="方正小标宋_GBK" w:cs="方正小标宋_GBK"/>
                <w:b/>
                <w:bCs/>
                <w:i w:val="0"/>
                <w:iCs w:val="0"/>
                <w:caps w:val="0"/>
                <w:color w:val="333333"/>
                <w:spacing w:val="0"/>
                <w:kern w:val="0"/>
                <w:sz w:val="24"/>
                <w:szCs w:val="24"/>
                <w:vertAlign w:val="baseline"/>
                <w:lang w:val="en-US" w:eastAsia="zh-CN" w:bidi="ar"/>
              </w:rPr>
            </w:pPr>
            <w:r>
              <w:rPr>
                <w:rFonts w:hint="eastAsia" w:ascii="方正小标宋_GBK" w:hAnsi="方正小标宋_GBK" w:eastAsia="方正小标宋_GBK" w:cs="方正小标宋_GBK"/>
                <w:b/>
                <w:bCs/>
                <w:i w:val="0"/>
                <w:iCs w:val="0"/>
                <w:caps w:val="0"/>
                <w:color w:val="333333"/>
                <w:spacing w:val="0"/>
                <w:kern w:val="0"/>
                <w:sz w:val="24"/>
                <w:szCs w:val="24"/>
                <w:vertAlign w:val="baseline"/>
                <w:lang w:val="en-US" w:eastAsia="zh-CN" w:bidi="ar"/>
              </w:rPr>
              <w:t>2</w:t>
            </w:r>
          </w:p>
        </w:tc>
        <w:tc>
          <w:tcPr>
            <w:tcW w:w="8239" w:type="dxa"/>
            <w:gridSpan w:val="3"/>
            <w:noWrap w:val="0"/>
            <w:vAlign w:val="center"/>
          </w:tcPr>
          <w:p>
            <w:pPr>
              <w:keepNext w:val="0"/>
              <w:keepLines w:val="0"/>
              <w:widowControl/>
              <w:suppressLineNumbers w:val="0"/>
              <w:spacing w:before="0" w:beforeAutospacing="0" w:after="0" w:afterAutospacing="0"/>
              <w:ind w:right="0"/>
              <w:jc w:val="center"/>
              <w:rPr>
                <w:rFonts w:hint="eastAsia" w:ascii="方正小标宋_GBK" w:hAnsi="方正小标宋_GBK" w:eastAsia="方正小标宋_GBK" w:cs="方正小标宋_GBK"/>
                <w:b/>
                <w:bCs/>
                <w:i w:val="0"/>
                <w:iCs w:val="0"/>
                <w:caps w:val="0"/>
                <w:color w:val="333333"/>
                <w:spacing w:val="0"/>
                <w:kern w:val="0"/>
                <w:sz w:val="32"/>
                <w:szCs w:val="32"/>
                <w:vertAlign w:val="baseline"/>
                <w:lang w:val="en-US" w:eastAsia="zh-CN" w:bidi="ar"/>
              </w:rPr>
            </w:pPr>
            <w:r>
              <w:rPr>
                <w:rFonts w:hint="eastAsia" w:ascii="方正小标宋_GBK" w:hAnsi="方正小标宋_GBK" w:eastAsia="方正小标宋_GBK" w:cs="方正小标宋_GBK"/>
                <w:b/>
                <w:bCs/>
                <w:i w:val="0"/>
                <w:iCs w:val="0"/>
                <w:caps w:val="0"/>
                <w:color w:val="333333"/>
                <w:spacing w:val="0"/>
                <w:kern w:val="0"/>
                <w:sz w:val="24"/>
                <w:szCs w:val="24"/>
                <w:vertAlign w:val="baseline"/>
                <w:lang w:val="en-US" w:eastAsia="zh-CN" w:bidi="ar"/>
              </w:rPr>
              <w:t>通过资格条件评审的才能进入评分阶段</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jc w:val="both"/>
        <w:rPr>
          <w:rFonts w:hint="eastAsia" w:ascii="方正小标宋_GBK" w:hAnsi="方正小标宋_GBK" w:eastAsia="方正小标宋_GBK" w:cs="方正小标宋_GBK"/>
          <w:b/>
          <w:bCs/>
          <w:i w:val="0"/>
          <w:iCs w:val="0"/>
          <w:caps w:val="0"/>
          <w:color w:val="333333"/>
          <w:spacing w:val="0"/>
          <w:kern w:val="0"/>
          <w:sz w:val="32"/>
          <w:szCs w:val="32"/>
          <w:lang w:val="en-US" w:eastAsia="zh-CN" w:bidi="ar"/>
        </w:rPr>
        <w:sectPr>
          <w:pgSz w:w="11906" w:h="16838"/>
          <w:pgMar w:top="1080" w:right="1440" w:bottom="1080" w:left="1440" w:header="851" w:footer="992" w:gutter="0"/>
          <w:cols w:space="720" w:num="1"/>
          <w:docGrid w:type="lines" w:linePitch="312" w:charSpace="0"/>
        </w:sectPr>
      </w:pP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jc w:val="both"/>
        <w:rPr>
          <w:rFonts w:hint="default" w:ascii="方正小标宋_GBK" w:hAnsi="方正小标宋_GBK" w:eastAsia="方正小标宋_GBK" w:cs="方正小标宋_GBK"/>
          <w:b/>
          <w:bCs/>
          <w:i w:val="0"/>
          <w:iCs w:val="0"/>
          <w:caps w:val="0"/>
          <w:color w:val="333333"/>
          <w:spacing w:val="0"/>
          <w:kern w:val="0"/>
          <w:sz w:val="32"/>
          <w:szCs w:val="32"/>
          <w:lang w:val="en-US" w:eastAsia="zh-CN" w:bidi="ar"/>
        </w:rPr>
      </w:pPr>
      <w:r>
        <w:rPr>
          <w:rFonts w:hint="eastAsia" w:ascii="方正小标宋_GBK" w:hAnsi="方正小标宋_GBK" w:eastAsia="方正小标宋_GBK" w:cs="方正小标宋_GBK"/>
          <w:b/>
          <w:bCs/>
          <w:i w:val="0"/>
          <w:iCs w:val="0"/>
          <w:caps w:val="0"/>
          <w:color w:val="333333"/>
          <w:spacing w:val="0"/>
          <w:kern w:val="0"/>
          <w:sz w:val="32"/>
          <w:szCs w:val="32"/>
          <w:lang w:val="en-US" w:eastAsia="zh-CN" w:bidi="ar"/>
        </w:rPr>
        <w:t>附件：2</w:t>
      </w:r>
    </w:p>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auto"/>
        <w:spacing w:before="0" w:beforeAutospacing="0" w:after="0" w:afterAutospacing="0"/>
        <w:ind w:right="0"/>
        <w:jc w:val="center"/>
        <w:rPr>
          <w:rFonts w:hint="eastAsia" w:ascii="方正小标宋_GBK" w:hAnsi="方正小标宋_GBK" w:eastAsia="方正小标宋_GBK" w:cs="方正小标宋_GBK"/>
          <w:b/>
          <w:bCs/>
          <w:i w:val="0"/>
          <w:iCs w:val="0"/>
          <w:caps w:val="0"/>
          <w:color w:val="333333"/>
          <w:spacing w:val="0"/>
          <w:kern w:val="0"/>
          <w:sz w:val="32"/>
          <w:szCs w:val="32"/>
          <w:lang w:val="en-US" w:eastAsia="zh-CN" w:bidi="ar"/>
        </w:rPr>
      </w:pPr>
      <w:r>
        <w:rPr>
          <w:rFonts w:hint="eastAsia" w:ascii="方正小标宋_GBK" w:hAnsi="方正小标宋_GBK" w:eastAsia="方正小标宋_GBK" w:cs="方正小标宋_GBK"/>
          <w:b/>
          <w:bCs/>
          <w:i w:val="0"/>
          <w:iCs w:val="0"/>
          <w:caps w:val="0"/>
          <w:color w:val="333333"/>
          <w:spacing w:val="0"/>
          <w:kern w:val="0"/>
          <w:sz w:val="32"/>
          <w:szCs w:val="32"/>
          <w:lang w:val="en-US" w:eastAsia="zh-CN" w:bidi="ar"/>
        </w:rPr>
        <w:t>评分细则</w:t>
      </w:r>
    </w:p>
    <w:tbl>
      <w:tblPr>
        <w:tblStyle w:val="6"/>
        <w:tblW w:w="14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
        <w:gridCol w:w="831"/>
        <w:gridCol w:w="1031"/>
        <w:gridCol w:w="12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51" w:type="dxa"/>
            <w:noWrap w:val="0"/>
            <w:vAlign w:val="center"/>
          </w:tcPr>
          <w:p>
            <w:pPr>
              <w:jc w:val="center"/>
              <w:rPr>
                <w:rFonts w:hint="eastAsia" w:ascii="方正仿宋_GBK" w:hAnsi="方正仿宋_GBK" w:eastAsia="方正仿宋_GBK" w:cs="方正仿宋_GBK"/>
                <w:b/>
                <w:bCs/>
                <w:vertAlign w:val="baseline"/>
                <w:lang w:eastAsia="zh-CN"/>
              </w:rPr>
            </w:pPr>
            <w:r>
              <w:rPr>
                <w:rFonts w:hint="eastAsia" w:ascii="方正仿宋_GBK" w:hAnsi="方正仿宋_GBK" w:eastAsia="方正仿宋_GBK" w:cs="方正仿宋_GBK"/>
                <w:b/>
                <w:bCs/>
                <w:vertAlign w:val="baseline"/>
                <w:lang w:eastAsia="zh-CN"/>
              </w:rPr>
              <w:t>序号</w:t>
            </w:r>
          </w:p>
        </w:tc>
        <w:tc>
          <w:tcPr>
            <w:tcW w:w="831" w:type="dxa"/>
            <w:noWrap w:val="0"/>
            <w:vAlign w:val="center"/>
          </w:tcPr>
          <w:p>
            <w:pPr>
              <w:jc w:val="center"/>
              <w:rPr>
                <w:rFonts w:hint="eastAsia" w:ascii="方正仿宋_GBK" w:hAnsi="方正仿宋_GBK" w:eastAsia="方正仿宋_GBK" w:cs="方正仿宋_GBK"/>
                <w:b/>
                <w:bCs/>
                <w:vertAlign w:val="baseline"/>
                <w:lang w:eastAsia="zh-CN"/>
              </w:rPr>
            </w:pPr>
            <w:r>
              <w:rPr>
                <w:rFonts w:hint="eastAsia" w:ascii="方正仿宋_GBK" w:hAnsi="方正仿宋_GBK" w:eastAsia="方正仿宋_GBK" w:cs="方正仿宋_GBK"/>
                <w:b/>
                <w:bCs/>
                <w:vertAlign w:val="baseline"/>
                <w:lang w:eastAsia="zh-CN"/>
              </w:rPr>
              <w:t>评分项目</w:t>
            </w:r>
          </w:p>
        </w:tc>
        <w:tc>
          <w:tcPr>
            <w:tcW w:w="1031" w:type="dxa"/>
            <w:noWrap w:val="0"/>
            <w:vAlign w:val="center"/>
          </w:tcPr>
          <w:p>
            <w:pPr>
              <w:jc w:val="center"/>
              <w:rPr>
                <w:rFonts w:hint="eastAsia" w:ascii="方正仿宋_GBK" w:hAnsi="方正仿宋_GBK" w:eastAsia="方正仿宋_GBK" w:cs="方正仿宋_GBK"/>
                <w:b/>
                <w:bCs/>
                <w:vertAlign w:val="baseline"/>
                <w:lang w:eastAsia="zh-CN"/>
              </w:rPr>
            </w:pPr>
            <w:r>
              <w:rPr>
                <w:rFonts w:hint="eastAsia" w:ascii="方正仿宋_GBK" w:hAnsi="方正仿宋_GBK" w:eastAsia="方正仿宋_GBK" w:cs="方正仿宋_GBK"/>
                <w:b/>
                <w:bCs/>
                <w:vertAlign w:val="baseline"/>
                <w:lang w:eastAsia="zh-CN"/>
              </w:rPr>
              <w:t>分值</w:t>
            </w:r>
            <w:r>
              <w:rPr>
                <w:rFonts w:hint="eastAsia" w:ascii="方正仿宋_GBK" w:hAnsi="方正仿宋_GBK" w:eastAsia="方正仿宋_GBK" w:cs="方正仿宋_GBK"/>
                <w:b/>
                <w:bCs/>
                <w:vertAlign w:val="baseline"/>
                <w:lang w:val="en-US" w:eastAsia="zh-CN"/>
              </w:rPr>
              <w:t>100分</w:t>
            </w:r>
          </w:p>
        </w:tc>
        <w:tc>
          <w:tcPr>
            <w:tcW w:w="12088" w:type="dxa"/>
            <w:noWrap w:val="0"/>
            <w:vAlign w:val="center"/>
          </w:tcPr>
          <w:p>
            <w:pPr>
              <w:ind w:firstLine="5271" w:firstLineChars="2500"/>
              <w:jc w:val="both"/>
              <w:rPr>
                <w:rFonts w:hint="eastAsia" w:ascii="方正仿宋_GBK" w:hAnsi="方正仿宋_GBK" w:eastAsia="方正仿宋_GBK" w:cs="方正仿宋_GBK"/>
                <w:b/>
                <w:bCs/>
                <w:vertAlign w:val="baseline"/>
                <w:lang w:eastAsia="zh-CN"/>
              </w:rPr>
            </w:pPr>
            <w:r>
              <w:rPr>
                <w:rFonts w:hint="eastAsia" w:ascii="方正仿宋_GBK" w:hAnsi="方正仿宋_GBK" w:eastAsia="方正仿宋_GBK" w:cs="方正仿宋_GBK"/>
                <w:b/>
                <w:bCs/>
                <w:vertAlign w:val="baseline"/>
                <w:lang w:eastAsia="zh-CN"/>
              </w:rPr>
              <w:t>分值细则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51" w:type="dxa"/>
            <w:noWrap w:val="0"/>
            <w:vAlign w:val="center"/>
          </w:tcPr>
          <w:p>
            <w:pPr>
              <w:jc w:val="center"/>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1</w:t>
            </w:r>
          </w:p>
        </w:tc>
        <w:tc>
          <w:tcPr>
            <w:tcW w:w="831" w:type="dxa"/>
            <w:noWrap w:val="0"/>
            <w:vAlign w:val="center"/>
          </w:tcPr>
          <w:p>
            <w:pPr>
              <w:jc w:val="center"/>
              <w:rPr>
                <w:rFonts w:hint="eastAsia" w:ascii="方正仿宋_GBK" w:hAnsi="方正仿宋_GBK" w:eastAsia="方正仿宋_GBK" w:cs="方正仿宋_GBK"/>
                <w:b/>
                <w:bCs/>
                <w:sz w:val="21"/>
                <w:szCs w:val="21"/>
                <w:vertAlign w:val="baseline"/>
                <w:lang w:eastAsia="zh-CN"/>
              </w:rPr>
            </w:pPr>
            <w:r>
              <w:rPr>
                <w:rFonts w:hint="eastAsia" w:ascii="方正仿宋_GBK" w:hAnsi="方正仿宋_GBK" w:eastAsia="方正仿宋_GBK" w:cs="方正仿宋_GBK"/>
                <w:b/>
                <w:bCs/>
                <w:sz w:val="21"/>
                <w:szCs w:val="21"/>
                <w:vertAlign w:val="baseline"/>
                <w:lang w:eastAsia="zh-CN"/>
              </w:rPr>
              <w:t>报价</w:t>
            </w:r>
          </w:p>
        </w:tc>
        <w:tc>
          <w:tcPr>
            <w:tcW w:w="1031" w:type="dxa"/>
            <w:noWrap w:val="0"/>
            <w:vAlign w:val="center"/>
          </w:tcPr>
          <w:p>
            <w:pPr>
              <w:pStyle w:val="2"/>
              <w:jc w:val="center"/>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vertAlign w:val="baseline"/>
                <w:lang w:val="en-US" w:eastAsia="zh-CN"/>
              </w:rPr>
              <w:t>10分</w:t>
            </w:r>
          </w:p>
        </w:tc>
        <w:tc>
          <w:tcPr>
            <w:tcW w:w="12088" w:type="dxa"/>
            <w:noWrap w:val="0"/>
            <w:vAlign w:val="center"/>
          </w:tcPr>
          <w:p>
            <w:pPr>
              <w:pStyle w:val="3"/>
              <w:numPr>
                <w:ilvl w:val="0"/>
                <w:numId w:val="0"/>
              </w:numPr>
              <w:spacing w:line="240" w:lineRule="auto"/>
              <w:jc w:val="both"/>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lang w:val="en-US" w:eastAsia="zh-CN"/>
              </w:rPr>
              <w:t>以合格供应商且投标价格的算数平均值为评标基准价为评标基准价，其报价分为</w:t>
            </w:r>
            <w:r>
              <w:rPr>
                <w:rFonts w:hint="default" w:ascii="方正仿宋_GBK" w:hAnsi="方正仿宋_GBK" w:eastAsia="方正仿宋_GBK" w:cs="方正仿宋_GBK"/>
                <w:b/>
                <w:bCs/>
                <w:sz w:val="21"/>
                <w:szCs w:val="21"/>
                <w:lang w:val="en" w:eastAsia="zh-CN"/>
              </w:rPr>
              <w:t>1</w:t>
            </w:r>
            <w:r>
              <w:rPr>
                <w:rFonts w:hint="eastAsia" w:ascii="方正仿宋_GBK" w:hAnsi="方正仿宋_GBK" w:eastAsia="方正仿宋_GBK" w:cs="方正仿宋_GBK"/>
                <w:b/>
                <w:bCs/>
                <w:sz w:val="21"/>
                <w:szCs w:val="21"/>
                <w:lang w:val="en-US" w:eastAsia="zh-CN"/>
              </w:rPr>
              <w:t>0分。</w:t>
            </w:r>
          </w:p>
          <w:p>
            <w:pPr>
              <w:pStyle w:val="3"/>
              <w:numPr>
                <w:ilvl w:val="0"/>
                <w:numId w:val="0"/>
              </w:numPr>
              <w:spacing w:line="240" w:lineRule="auto"/>
              <w:jc w:val="both"/>
              <w:rPr>
                <w:rFonts w:hint="eastAsia" w:ascii="方正仿宋_GBK" w:hAnsi="方正仿宋_GBK" w:eastAsia="方正仿宋_GBK" w:cs="方正仿宋_GBK"/>
                <w:b/>
                <w:bCs/>
                <w:sz w:val="21"/>
                <w:szCs w:val="21"/>
              </w:rPr>
            </w:pPr>
            <w:r>
              <w:rPr>
                <w:rFonts w:hint="eastAsia" w:ascii="方正仿宋_GBK" w:hAnsi="方正仿宋_GBK" w:eastAsia="方正仿宋_GBK" w:cs="方正仿宋_GBK"/>
                <w:b/>
                <w:bCs/>
                <w:sz w:val="21"/>
                <w:szCs w:val="21"/>
                <w:lang w:val="en-US" w:eastAsia="zh-CN"/>
              </w:rPr>
              <w:t>其他投标人的价格分统一按照下列公式计算：报价得分＝（评标基准价／投标报价）×10，计算结果保留2位小数。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51" w:type="dxa"/>
            <w:noWrap w:val="0"/>
            <w:vAlign w:val="center"/>
          </w:tcPr>
          <w:p>
            <w:pPr>
              <w:jc w:val="center"/>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2</w:t>
            </w:r>
          </w:p>
        </w:tc>
        <w:tc>
          <w:tcPr>
            <w:tcW w:w="831" w:type="dxa"/>
            <w:noWrap w:val="0"/>
            <w:vAlign w:val="center"/>
          </w:tcPr>
          <w:p>
            <w:pPr>
              <w:jc w:val="center"/>
              <w:rPr>
                <w:rFonts w:hint="eastAsia" w:ascii="方正仿宋_GBK" w:hAnsi="方正仿宋_GBK" w:eastAsia="方正仿宋_GBK" w:cs="方正仿宋_GBK"/>
                <w:b/>
                <w:bCs/>
                <w:sz w:val="21"/>
                <w:szCs w:val="21"/>
                <w:vertAlign w:val="baseline"/>
                <w:lang w:eastAsia="zh-CN"/>
              </w:rPr>
            </w:pPr>
            <w:r>
              <w:rPr>
                <w:rFonts w:hint="eastAsia" w:ascii="方正仿宋_GBK" w:hAnsi="方正仿宋_GBK" w:eastAsia="方正仿宋_GBK" w:cs="方正仿宋_GBK"/>
                <w:b/>
                <w:bCs/>
                <w:snapToGrid w:val="0"/>
                <w:color w:val="000000"/>
                <w:kern w:val="0"/>
                <w:sz w:val="21"/>
                <w:szCs w:val="21"/>
                <w:highlight w:val="none"/>
                <w:lang w:val="en-US" w:eastAsia="zh-CN" w:bidi="ar-SA"/>
              </w:rPr>
              <w:t>企业资料</w:t>
            </w:r>
          </w:p>
        </w:tc>
        <w:tc>
          <w:tcPr>
            <w:tcW w:w="1031" w:type="dxa"/>
            <w:noWrap w:val="0"/>
            <w:vAlign w:val="center"/>
          </w:tcPr>
          <w:p>
            <w:pPr>
              <w:jc w:val="center"/>
              <w:rPr>
                <w:rFonts w:hint="eastAsia" w:ascii="方正仿宋_GBK" w:hAnsi="方正仿宋_GBK" w:eastAsia="方正仿宋_GBK" w:cs="方正仿宋_GBK"/>
                <w:b/>
                <w:bCs/>
                <w:sz w:val="21"/>
                <w:szCs w:val="21"/>
                <w:lang w:val="en-US" w:eastAsia="zh-CN"/>
              </w:rPr>
            </w:pPr>
            <w:r>
              <w:rPr>
                <w:rFonts w:hint="eastAsia" w:ascii="方正仿宋_GBK" w:hAnsi="方正仿宋_GBK" w:eastAsia="方正仿宋_GBK" w:cs="方正仿宋_GBK"/>
                <w:b/>
                <w:bCs/>
                <w:sz w:val="21"/>
                <w:szCs w:val="21"/>
                <w:vertAlign w:val="baseline"/>
                <w:lang w:val="en-US" w:eastAsia="zh-CN"/>
              </w:rPr>
              <w:t>10分</w:t>
            </w:r>
          </w:p>
        </w:tc>
        <w:tc>
          <w:tcPr>
            <w:tcW w:w="12088" w:type="dxa"/>
            <w:noWrap w:val="0"/>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default" w:ascii="方正仿宋_GBK" w:hAnsi="方正仿宋_GBK" w:eastAsia="方正仿宋_GBK" w:cs="方正仿宋_GBK"/>
                <w:b/>
                <w:bCs/>
                <w:color w:val="000000"/>
                <w:sz w:val="21"/>
                <w:szCs w:val="21"/>
                <w:highlight w:val="none"/>
                <w:lang w:val="en-US" w:eastAsia="zh-CN"/>
              </w:rPr>
            </w:pPr>
            <w:r>
              <w:rPr>
                <w:rFonts w:hint="eastAsia" w:ascii="方正仿宋_GBK" w:hAnsi="方正仿宋_GBK" w:eastAsia="方正仿宋_GBK" w:cs="方正仿宋_GBK"/>
                <w:b/>
                <w:bCs/>
                <w:color w:val="000000"/>
                <w:sz w:val="21"/>
                <w:szCs w:val="21"/>
                <w:highlight w:val="none"/>
                <w:lang w:val="en-US" w:eastAsia="zh-CN"/>
              </w:rPr>
              <w:t>1.具备有效的营业执照及工程咨询单位甲级资信证书（业务至少包括：水利水电、生态环境建设和环境工程）得4分，</w:t>
            </w:r>
            <w:r>
              <w:rPr>
                <w:rFonts w:hint="eastAsia" w:ascii="方正仿宋_GBK" w:hAnsi="方正仿宋_GBK" w:eastAsia="方正仿宋_GBK" w:cs="方正仿宋_GBK"/>
                <w:b/>
                <w:bCs/>
                <w:color w:val="000000"/>
                <w:sz w:val="21"/>
                <w:szCs w:val="21"/>
                <w:highlight w:val="none"/>
                <w:lang w:val="zh-TW" w:eastAsia="zh-TW"/>
              </w:rPr>
              <w:t>未提供不得分</w:t>
            </w:r>
            <w:r>
              <w:rPr>
                <w:rFonts w:hint="eastAsia" w:ascii="方正仿宋_GBK" w:hAnsi="方正仿宋_GBK" w:eastAsia="方正仿宋_GBK" w:cs="方正仿宋_GBK"/>
                <w:b/>
                <w:bCs/>
                <w:color w:val="000000"/>
                <w:sz w:val="21"/>
                <w:szCs w:val="21"/>
                <w:highlight w:val="none"/>
                <w:lang w:val="zh-TW" w:eastAsia="zh-CN"/>
              </w:rPr>
              <w:t>。</w:t>
            </w:r>
          </w:p>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方正仿宋_GBK" w:hAnsi="方正仿宋_GBK" w:eastAsia="方正仿宋_GBK" w:cs="方正仿宋_GBK"/>
                <w:b/>
                <w:bCs/>
                <w:color w:val="000000"/>
                <w:sz w:val="21"/>
                <w:szCs w:val="21"/>
                <w:highlight w:val="none"/>
                <w:lang w:val="zh-TW" w:eastAsia="zh-CN"/>
              </w:rPr>
            </w:pPr>
            <w:r>
              <w:rPr>
                <w:rFonts w:hint="eastAsia" w:ascii="方正仿宋_GBK" w:hAnsi="方正仿宋_GBK" w:eastAsia="方正仿宋_GBK" w:cs="方正仿宋_GBK"/>
                <w:b/>
                <w:bCs/>
                <w:color w:val="000000"/>
                <w:sz w:val="21"/>
                <w:szCs w:val="21"/>
                <w:highlight w:val="none"/>
                <w:lang w:val="en-US" w:eastAsia="zh-CN"/>
              </w:rPr>
              <w:t>2.</w:t>
            </w:r>
            <w:r>
              <w:rPr>
                <w:rFonts w:hint="eastAsia" w:ascii="方正仿宋_GBK" w:hAnsi="方正仿宋_GBK" w:eastAsia="方正仿宋_GBK" w:cs="方正仿宋_GBK"/>
                <w:b/>
                <w:bCs/>
                <w:color w:val="000000"/>
                <w:sz w:val="21"/>
                <w:szCs w:val="21"/>
                <w:highlight w:val="none"/>
                <w:lang w:val="zh-TW" w:eastAsia="zh-TW"/>
              </w:rPr>
              <w:t>具有依法缴纳税收和社会保障资金的良好记录，提供</w:t>
            </w:r>
            <w:r>
              <w:rPr>
                <w:rFonts w:hint="eastAsia" w:ascii="方正仿宋_GBK" w:hAnsi="方正仿宋_GBK" w:eastAsia="方正仿宋_GBK" w:cs="方正仿宋_GBK"/>
                <w:b/>
                <w:bCs/>
                <w:color w:val="000000"/>
                <w:sz w:val="21"/>
                <w:szCs w:val="21"/>
                <w:highlight w:val="none"/>
                <w:lang w:val="zh-TW" w:eastAsia="zh-CN"/>
              </w:rPr>
              <w:t>近半年来</w:t>
            </w:r>
            <w:r>
              <w:rPr>
                <w:rFonts w:hint="eastAsia" w:ascii="方正仿宋_GBK" w:hAnsi="方正仿宋_GBK" w:eastAsia="方正仿宋_GBK" w:cs="方正仿宋_GBK"/>
                <w:b/>
                <w:bCs/>
                <w:color w:val="000000"/>
                <w:sz w:val="21"/>
                <w:szCs w:val="21"/>
                <w:highlight w:val="none"/>
                <w:lang w:val="zh-TW" w:eastAsia="zh-TW"/>
              </w:rPr>
              <w:t>纳税凭证(银行出具的缴税凭证或税务机关出具的证明文件，并加盖本单位公章)或免税证明；资料提供齐全，有效得</w:t>
            </w:r>
            <w:r>
              <w:rPr>
                <w:rFonts w:hint="eastAsia" w:ascii="方正仿宋_GBK" w:hAnsi="方正仿宋_GBK" w:eastAsia="方正仿宋_GBK" w:cs="方正仿宋_GBK"/>
                <w:b/>
                <w:bCs/>
                <w:color w:val="000000"/>
                <w:sz w:val="21"/>
                <w:szCs w:val="21"/>
                <w:highlight w:val="none"/>
                <w:lang w:val="en-US" w:eastAsia="zh-CN"/>
              </w:rPr>
              <w:t>6</w:t>
            </w:r>
            <w:r>
              <w:rPr>
                <w:rFonts w:hint="eastAsia" w:ascii="方正仿宋_GBK" w:hAnsi="方正仿宋_GBK" w:eastAsia="方正仿宋_GBK" w:cs="方正仿宋_GBK"/>
                <w:b/>
                <w:bCs/>
                <w:color w:val="000000"/>
                <w:sz w:val="21"/>
                <w:szCs w:val="21"/>
                <w:highlight w:val="none"/>
                <w:lang w:val="zh-TW" w:eastAsia="zh-TW"/>
              </w:rPr>
              <w:t>分，不齐全或未提供不得分</w:t>
            </w:r>
            <w:r>
              <w:rPr>
                <w:rFonts w:hint="eastAsia" w:ascii="方正仿宋_GBK" w:hAnsi="方正仿宋_GBK" w:eastAsia="方正仿宋_GBK" w:cs="方正仿宋_GBK"/>
                <w:b/>
                <w:bCs/>
                <w:color w:val="000000"/>
                <w:sz w:val="21"/>
                <w:szCs w:val="21"/>
                <w:highlight w:val="none"/>
                <w:lang w:val="zh-TW"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351" w:type="dxa"/>
            <w:noWrap w:val="0"/>
            <w:vAlign w:val="center"/>
          </w:tcPr>
          <w:p>
            <w:pPr>
              <w:jc w:val="center"/>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3</w:t>
            </w:r>
          </w:p>
        </w:tc>
        <w:tc>
          <w:tcPr>
            <w:tcW w:w="831" w:type="dxa"/>
            <w:noWrap w:val="0"/>
            <w:vAlign w:val="center"/>
          </w:tcPr>
          <w:p>
            <w:pPr>
              <w:jc w:val="center"/>
              <w:rPr>
                <w:rFonts w:hint="eastAsia" w:ascii="方正仿宋_GBK" w:hAnsi="方正仿宋_GBK" w:eastAsia="方正仿宋_GBK" w:cs="方正仿宋_GBK"/>
                <w:b/>
                <w:bCs/>
                <w:snapToGrid w:val="0"/>
                <w:color w:val="000000"/>
                <w:kern w:val="0"/>
                <w:sz w:val="21"/>
                <w:szCs w:val="21"/>
                <w:highlight w:val="none"/>
                <w:lang w:val="en-US" w:eastAsia="zh-CN" w:bidi="ar-SA"/>
              </w:rPr>
            </w:pPr>
            <w:r>
              <w:rPr>
                <w:rFonts w:hint="eastAsia" w:ascii="方正仿宋_GBK" w:hAnsi="方正仿宋_GBK" w:eastAsia="方正仿宋_GBK" w:cs="方正仿宋_GBK"/>
                <w:b/>
                <w:bCs/>
                <w:snapToGrid w:val="0"/>
                <w:color w:val="000000"/>
                <w:kern w:val="0"/>
                <w:sz w:val="21"/>
                <w:szCs w:val="21"/>
                <w:highlight w:val="none"/>
                <w:lang w:val="en-US" w:eastAsia="zh-CN" w:bidi="ar-SA"/>
              </w:rPr>
              <w:t>在藏场所</w:t>
            </w:r>
          </w:p>
        </w:tc>
        <w:tc>
          <w:tcPr>
            <w:tcW w:w="1031" w:type="dxa"/>
            <w:noWrap w:val="0"/>
            <w:vAlign w:val="center"/>
          </w:tcPr>
          <w:p>
            <w:pPr>
              <w:jc w:val="center"/>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4分</w:t>
            </w:r>
          </w:p>
        </w:tc>
        <w:tc>
          <w:tcPr>
            <w:tcW w:w="12088" w:type="dxa"/>
            <w:noWrap w:val="0"/>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default" w:ascii="方正仿宋_GBK" w:hAnsi="方正仿宋_GBK" w:eastAsia="方正仿宋_GBK" w:cs="方正仿宋_GBK"/>
                <w:b/>
                <w:bCs/>
                <w:color w:val="000000"/>
                <w:sz w:val="21"/>
                <w:szCs w:val="21"/>
                <w:highlight w:val="none"/>
                <w:lang w:val="en-US" w:eastAsia="zh-CN"/>
              </w:rPr>
            </w:pPr>
            <w:r>
              <w:rPr>
                <w:rFonts w:hint="eastAsia" w:ascii="方正仿宋_GBK" w:hAnsi="方正仿宋_GBK" w:eastAsia="方正仿宋_GBK" w:cs="方正仿宋_GBK"/>
                <w:b/>
                <w:bCs/>
                <w:color w:val="000000"/>
                <w:sz w:val="21"/>
                <w:szCs w:val="21"/>
                <w:highlight w:val="none"/>
                <w:lang w:val="en-US" w:eastAsia="zh-CN"/>
              </w:rPr>
              <w:t>提供在藏工作场所得4分，需提供照片及合同或房产证。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351" w:type="dxa"/>
            <w:noWrap w:val="0"/>
            <w:vAlign w:val="center"/>
          </w:tcPr>
          <w:p>
            <w:pPr>
              <w:jc w:val="center"/>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4</w:t>
            </w:r>
          </w:p>
        </w:tc>
        <w:tc>
          <w:tcPr>
            <w:tcW w:w="831" w:type="dxa"/>
            <w:noWrap w:val="0"/>
            <w:vAlign w:val="center"/>
          </w:tcPr>
          <w:p>
            <w:pPr>
              <w:jc w:val="center"/>
              <w:rPr>
                <w:rFonts w:hint="eastAsia" w:ascii="方正仿宋_GBK" w:hAnsi="方正仿宋_GBK" w:eastAsia="方正仿宋_GBK" w:cs="方正仿宋_GBK"/>
                <w:b/>
                <w:bCs/>
                <w:sz w:val="21"/>
                <w:szCs w:val="21"/>
                <w:vertAlign w:val="baseline"/>
              </w:rPr>
            </w:pPr>
            <w:r>
              <w:rPr>
                <w:rFonts w:hint="eastAsia" w:ascii="方正仿宋_GBK" w:hAnsi="方正仿宋_GBK" w:eastAsia="方正仿宋_GBK" w:cs="方正仿宋_GBK"/>
                <w:b/>
                <w:bCs/>
                <w:sz w:val="21"/>
                <w:szCs w:val="21"/>
                <w:vertAlign w:val="baseline"/>
                <w:lang w:eastAsia="zh-CN"/>
              </w:rPr>
              <w:t>人员资质</w:t>
            </w:r>
          </w:p>
        </w:tc>
        <w:tc>
          <w:tcPr>
            <w:tcW w:w="1031" w:type="dxa"/>
            <w:noWrap w:val="0"/>
            <w:vAlign w:val="center"/>
          </w:tcPr>
          <w:p>
            <w:pPr>
              <w:jc w:val="center"/>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20分</w:t>
            </w:r>
          </w:p>
        </w:tc>
        <w:tc>
          <w:tcPr>
            <w:tcW w:w="12088" w:type="dxa"/>
            <w:noWrap w:val="0"/>
            <w:vAlign w:val="top"/>
          </w:tcPr>
          <w:p>
            <w:pPr>
              <w:numPr>
                <w:ilvl w:val="0"/>
                <w:numId w:val="0"/>
              </w:numPr>
              <w:jc w:val="both"/>
              <w:rPr>
                <w:rFonts w:hint="eastAsia" w:ascii="方正仿宋_GBK" w:hAnsi="方正仿宋_GBK" w:eastAsia="方正仿宋_GBK" w:cs="方正仿宋_GBK"/>
                <w:b w:val="0"/>
                <w:bCs w:val="0"/>
                <w:color w:val="000000"/>
                <w:kern w:val="2"/>
                <w:sz w:val="21"/>
                <w:szCs w:val="21"/>
                <w:highlight w:val="none"/>
                <w:lang w:val="en-US" w:eastAsia="zh-CN" w:bidi="ar-SA"/>
              </w:rPr>
            </w:pPr>
            <w:r>
              <w:rPr>
                <w:rFonts w:hint="eastAsia" w:ascii="方正仿宋_GBK" w:hAnsi="方正仿宋_GBK" w:eastAsia="方正仿宋_GBK" w:cs="方正仿宋_GBK"/>
                <w:b/>
                <w:bCs/>
                <w:color w:val="000000"/>
                <w:kern w:val="2"/>
                <w:sz w:val="21"/>
                <w:szCs w:val="21"/>
                <w:highlight w:val="none"/>
                <w:lang w:val="en-US" w:eastAsia="zh-CN" w:bidi="ar-SA"/>
              </w:rPr>
              <w:t>1.项目负责人：</w:t>
            </w:r>
            <w:r>
              <w:rPr>
                <w:rFonts w:hint="eastAsia" w:ascii="方正仿宋_GBK" w:hAnsi="方正仿宋_GBK" w:eastAsia="方正仿宋_GBK" w:cs="方正仿宋_GBK"/>
                <w:b w:val="0"/>
                <w:bCs w:val="0"/>
                <w:color w:val="000000"/>
                <w:kern w:val="2"/>
                <w:sz w:val="21"/>
                <w:szCs w:val="21"/>
                <w:highlight w:val="none"/>
                <w:lang w:val="en-US" w:eastAsia="zh-CN" w:bidi="ar-SA"/>
              </w:rPr>
              <w:t>具有专业注册咨询工程师（投资）登记证书。本项最多得4分。</w:t>
            </w:r>
          </w:p>
          <w:p>
            <w:pPr>
              <w:numPr>
                <w:ilvl w:val="0"/>
                <w:numId w:val="0"/>
              </w:numPr>
              <w:jc w:val="both"/>
              <w:rPr>
                <w:rFonts w:hint="eastAsia" w:ascii="方正仿宋_GBK" w:hAnsi="方正仿宋_GBK" w:eastAsia="方正仿宋_GBK" w:cs="方正仿宋_GBK"/>
                <w:b w:val="0"/>
                <w:bCs w:val="0"/>
                <w:color w:val="000000"/>
                <w:kern w:val="2"/>
                <w:sz w:val="21"/>
                <w:szCs w:val="21"/>
                <w:highlight w:val="none"/>
                <w:lang w:val="en-US" w:eastAsia="zh-CN" w:bidi="ar-SA"/>
              </w:rPr>
            </w:pPr>
            <w:r>
              <w:rPr>
                <w:rFonts w:hint="eastAsia" w:ascii="方正仿宋_GBK" w:hAnsi="方正仿宋_GBK" w:eastAsia="方正仿宋_GBK" w:cs="方正仿宋_GBK"/>
                <w:b/>
                <w:bCs/>
                <w:color w:val="000000"/>
                <w:kern w:val="2"/>
                <w:sz w:val="21"/>
                <w:szCs w:val="21"/>
                <w:highlight w:val="none"/>
                <w:lang w:val="en-US" w:eastAsia="zh-CN" w:bidi="ar-SA"/>
              </w:rPr>
              <w:t>2.生态环境专业负责人：</w:t>
            </w:r>
            <w:r>
              <w:rPr>
                <w:rFonts w:hint="eastAsia" w:ascii="方正仿宋_GBK" w:hAnsi="方正仿宋_GBK" w:eastAsia="方正仿宋_GBK" w:cs="方正仿宋_GBK"/>
                <w:b w:val="0"/>
                <w:bCs w:val="0"/>
                <w:color w:val="000000"/>
                <w:kern w:val="2"/>
                <w:sz w:val="21"/>
                <w:szCs w:val="21"/>
                <w:highlight w:val="none"/>
                <w:lang w:val="en-US" w:eastAsia="zh-CN" w:bidi="ar-SA"/>
              </w:rPr>
              <w:t>具有生态建设和环境工程专业注册咨询工程师（投资）登记证书。本项最多得4分。</w:t>
            </w:r>
          </w:p>
          <w:p>
            <w:pPr>
              <w:numPr>
                <w:ilvl w:val="0"/>
                <w:numId w:val="0"/>
              </w:numPr>
              <w:jc w:val="both"/>
              <w:rPr>
                <w:rFonts w:hint="eastAsia" w:ascii="方正仿宋_GBK" w:hAnsi="方正仿宋_GBK" w:eastAsia="方正仿宋_GBK" w:cs="方正仿宋_GBK"/>
                <w:b w:val="0"/>
                <w:bCs w:val="0"/>
                <w:color w:val="000000"/>
                <w:kern w:val="2"/>
                <w:sz w:val="21"/>
                <w:szCs w:val="21"/>
                <w:highlight w:val="none"/>
                <w:lang w:val="en-US" w:eastAsia="zh-CN" w:bidi="ar-SA"/>
              </w:rPr>
            </w:pPr>
            <w:r>
              <w:rPr>
                <w:rFonts w:hint="eastAsia" w:ascii="方正仿宋_GBK" w:hAnsi="方正仿宋_GBK" w:eastAsia="方正仿宋_GBK" w:cs="方正仿宋_GBK"/>
                <w:b/>
                <w:bCs/>
                <w:color w:val="000000"/>
                <w:kern w:val="2"/>
                <w:sz w:val="21"/>
                <w:szCs w:val="21"/>
                <w:highlight w:val="none"/>
                <w:lang w:val="en-US" w:eastAsia="zh-CN" w:bidi="ar-SA"/>
              </w:rPr>
              <w:t>3.其他人员：</w:t>
            </w:r>
            <w:r>
              <w:rPr>
                <w:rFonts w:hint="eastAsia" w:ascii="方正仿宋_GBK" w:hAnsi="方正仿宋_GBK" w:eastAsia="方正仿宋_GBK" w:cs="方正仿宋_GBK"/>
                <w:b w:val="0"/>
                <w:bCs w:val="0"/>
                <w:color w:val="000000"/>
                <w:kern w:val="2"/>
                <w:sz w:val="21"/>
                <w:szCs w:val="21"/>
                <w:highlight w:val="none"/>
                <w:lang w:val="en-US" w:eastAsia="zh-CN" w:bidi="ar-SA"/>
              </w:rPr>
              <w:t>每提供一名具有专业注册咨询工程师（投资）登记证书得2分。本项最多得4分。</w:t>
            </w:r>
          </w:p>
          <w:p>
            <w:pPr>
              <w:numPr>
                <w:ilvl w:val="0"/>
                <w:numId w:val="0"/>
              </w:numPr>
              <w:jc w:val="both"/>
              <w:rPr>
                <w:rFonts w:hint="default"/>
                <w:lang w:val="en-US" w:eastAsia="zh-CN"/>
              </w:rPr>
            </w:pPr>
            <w:r>
              <w:rPr>
                <w:rFonts w:hint="eastAsia" w:ascii="方正仿宋_GBK" w:hAnsi="方正仿宋_GBK" w:eastAsia="方正仿宋_GBK" w:cs="方正仿宋_GBK"/>
                <w:b/>
                <w:bCs/>
                <w:color w:val="000000"/>
                <w:kern w:val="2"/>
                <w:sz w:val="21"/>
                <w:szCs w:val="21"/>
                <w:highlight w:val="none"/>
                <w:lang w:val="en-US" w:eastAsia="zh-CN" w:bidi="ar-SA"/>
              </w:rPr>
              <w:t>注：以上人员须是</w:t>
            </w:r>
            <w:r>
              <w:rPr>
                <w:rFonts w:hint="eastAsia" w:ascii="方正仿宋_GBK" w:hAnsi="方正仿宋_GBK" w:eastAsia="方正仿宋_GBK" w:cs="方正仿宋_GBK"/>
                <w:b/>
                <w:bCs/>
                <w:sz w:val="21"/>
                <w:szCs w:val="21"/>
                <w:lang w:val="en-US" w:eastAsia="zh-CN"/>
              </w:rPr>
              <w:t>供应商</w:t>
            </w:r>
            <w:r>
              <w:rPr>
                <w:rFonts w:hint="eastAsia" w:ascii="方正仿宋_GBK" w:hAnsi="方正仿宋_GBK" w:eastAsia="方正仿宋_GBK" w:cs="方正仿宋_GBK"/>
                <w:b/>
                <w:bCs/>
                <w:color w:val="000000"/>
                <w:kern w:val="2"/>
                <w:sz w:val="21"/>
                <w:szCs w:val="21"/>
                <w:highlight w:val="none"/>
                <w:lang w:val="en-US" w:eastAsia="zh-CN" w:bidi="ar-SA"/>
              </w:rPr>
              <w:t>单位人员（提供2025年10月至2026年1月任一个月公司为其缴纳的养老保险证明），本项资料齐全得20分，未提供或不齐全不得分，以上人员不重复计分。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51" w:type="dxa"/>
            <w:noWrap w:val="0"/>
            <w:vAlign w:val="center"/>
          </w:tcPr>
          <w:p>
            <w:pPr>
              <w:jc w:val="center"/>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5</w:t>
            </w:r>
          </w:p>
        </w:tc>
        <w:tc>
          <w:tcPr>
            <w:tcW w:w="831" w:type="dxa"/>
            <w:noWrap w:val="0"/>
            <w:vAlign w:val="center"/>
          </w:tcPr>
          <w:p>
            <w:pPr>
              <w:jc w:val="center"/>
              <w:rPr>
                <w:rFonts w:hint="eastAsia" w:ascii="方正仿宋_GBK" w:hAnsi="方正仿宋_GBK" w:eastAsia="方正仿宋_GBK" w:cs="方正仿宋_GBK"/>
                <w:b/>
                <w:bCs/>
                <w:sz w:val="21"/>
                <w:szCs w:val="21"/>
                <w:vertAlign w:val="baseline"/>
              </w:rPr>
            </w:pPr>
            <w:r>
              <w:rPr>
                <w:rFonts w:hint="eastAsia" w:ascii="方正仿宋_GBK" w:hAnsi="方正仿宋_GBK" w:eastAsia="方正仿宋_GBK" w:cs="方正仿宋_GBK"/>
                <w:b/>
                <w:bCs/>
                <w:snapToGrid w:val="0"/>
                <w:color w:val="000000"/>
                <w:kern w:val="0"/>
                <w:sz w:val="21"/>
                <w:szCs w:val="21"/>
                <w:highlight w:val="none"/>
                <w:lang w:val="en-US" w:eastAsia="zh-CN" w:bidi="ar-SA"/>
              </w:rPr>
              <w:t>业绩</w:t>
            </w:r>
          </w:p>
        </w:tc>
        <w:tc>
          <w:tcPr>
            <w:tcW w:w="1031" w:type="dxa"/>
            <w:noWrap w:val="0"/>
            <w:vAlign w:val="center"/>
          </w:tcPr>
          <w:p>
            <w:pPr>
              <w:jc w:val="center"/>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16分</w:t>
            </w:r>
          </w:p>
        </w:tc>
        <w:tc>
          <w:tcPr>
            <w:tcW w:w="12088" w:type="dxa"/>
            <w:noWrap w:val="0"/>
            <w:vAlign w:val="top"/>
          </w:tcPr>
          <w:p>
            <w:pPr>
              <w:jc w:val="both"/>
              <w:rPr>
                <w:rFonts w:hint="eastAsia" w:ascii="方正仿宋_GBK" w:hAnsi="方正仿宋_GBK" w:eastAsia="方正仿宋_GBK" w:cs="方正仿宋_GBK"/>
                <w:lang w:val="en-US" w:eastAsia="zh-CN"/>
              </w:rPr>
            </w:pPr>
            <w:r>
              <w:rPr>
                <w:rFonts w:hint="eastAsia" w:ascii="方正仿宋_GBK" w:hAnsi="方正仿宋_GBK" w:eastAsia="方正仿宋_GBK" w:cs="方正仿宋_GBK"/>
                <w:b/>
                <w:bCs/>
                <w:kern w:val="2"/>
                <w:sz w:val="21"/>
                <w:szCs w:val="21"/>
                <w:vertAlign w:val="baseline"/>
                <w:lang w:val="en-US" w:eastAsia="zh-CN" w:bidi="ar-SA"/>
              </w:rPr>
              <w:t>2022年1月1日至今具有一个类似业绩得2分，此项最多得16分。注：提供合同或协议关键页+签署页或中标通知书复印件并加盖单位公章，否则不得分。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2" w:hRule="atLeast"/>
          <w:jc w:val="center"/>
        </w:trPr>
        <w:tc>
          <w:tcPr>
            <w:tcW w:w="351" w:type="dxa"/>
            <w:noWrap w:val="0"/>
            <w:vAlign w:val="center"/>
          </w:tcPr>
          <w:p>
            <w:pPr>
              <w:jc w:val="center"/>
              <w:rPr>
                <w:rFonts w:hint="default"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vertAlign w:val="baseline"/>
                <w:lang w:val="en-US" w:eastAsia="zh-CN"/>
              </w:rPr>
              <w:t>6</w:t>
            </w:r>
          </w:p>
        </w:tc>
        <w:tc>
          <w:tcPr>
            <w:tcW w:w="831" w:type="dxa"/>
            <w:noWrap w:val="0"/>
            <w:vAlign w:val="center"/>
          </w:tcPr>
          <w:p>
            <w:pPr>
              <w:jc w:val="center"/>
              <w:rPr>
                <w:rFonts w:hint="eastAsia" w:ascii="方正仿宋_GBK" w:hAnsi="方正仿宋_GBK" w:eastAsia="方正仿宋_GBK" w:cs="方正仿宋_GBK"/>
                <w:b/>
                <w:bCs/>
                <w:sz w:val="21"/>
                <w:szCs w:val="21"/>
                <w:vertAlign w:val="baseline"/>
                <w:lang w:eastAsia="zh-CN"/>
              </w:rPr>
            </w:pPr>
            <w:r>
              <w:rPr>
                <w:rFonts w:hint="eastAsia" w:ascii="方正仿宋_GBK" w:hAnsi="方正仿宋_GBK" w:eastAsia="方正仿宋_GBK" w:cs="方正仿宋_GBK"/>
                <w:b/>
                <w:bCs/>
                <w:sz w:val="21"/>
                <w:szCs w:val="21"/>
                <w:vertAlign w:val="baseline"/>
                <w:lang w:eastAsia="zh-CN"/>
              </w:rPr>
              <w:t>设计方案</w:t>
            </w:r>
          </w:p>
        </w:tc>
        <w:tc>
          <w:tcPr>
            <w:tcW w:w="1031" w:type="dxa"/>
            <w:noWrap w:val="0"/>
            <w:vAlign w:val="center"/>
          </w:tcPr>
          <w:p>
            <w:pPr>
              <w:bidi w:val="0"/>
              <w:jc w:val="center"/>
              <w:rPr>
                <w:rFonts w:hint="eastAsia" w:ascii="方正仿宋_GBK" w:hAnsi="方正仿宋_GBK" w:eastAsia="方正仿宋_GBK" w:cs="方正仿宋_GBK"/>
                <w:b/>
                <w:bCs/>
                <w:sz w:val="21"/>
                <w:szCs w:val="21"/>
                <w:vertAlign w:val="baseline"/>
                <w:lang w:val="en-US" w:eastAsia="zh-CN"/>
              </w:rPr>
            </w:pPr>
            <w:r>
              <w:rPr>
                <w:rFonts w:hint="eastAsia" w:ascii="方正仿宋_GBK" w:hAnsi="方正仿宋_GBK" w:eastAsia="方正仿宋_GBK" w:cs="方正仿宋_GBK"/>
                <w:b/>
                <w:bCs/>
                <w:sz w:val="21"/>
                <w:szCs w:val="21"/>
                <w:lang w:val="en-US" w:eastAsia="zh-CN"/>
              </w:rPr>
              <w:t>40分</w:t>
            </w:r>
          </w:p>
        </w:tc>
        <w:tc>
          <w:tcPr>
            <w:tcW w:w="12088" w:type="dxa"/>
            <w:noWrap w:val="0"/>
            <w:vAlign w:val="top"/>
          </w:tcPr>
          <w:p>
            <w:pPr>
              <w:pStyle w:val="8"/>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both"/>
              <w:textAlignment w:val="baseline"/>
              <w:rPr>
                <w:rFonts w:hint="eastAsia" w:ascii="方正仿宋_GBK" w:hAnsi="方正仿宋_GBK" w:eastAsia="方正仿宋_GBK" w:cs="方正仿宋_GBK"/>
                <w:b/>
                <w:bCs/>
                <w:snapToGrid w:val="0"/>
                <w:color w:val="000000"/>
                <w:kern w:val="0"/>
                <w:sz w:val="21"/>
                <w:szCs w:val="21"/>
                <w:highlight w:val="none"/>
                <w:lang w:val="en-US" w:eastAsia="zh-CN" w:bidi="ar-SA"/>
              </w:rPr>
            </w:pPr>
            <w:r>
              <w:rPr>
                <w:rFonts w:hint="eastAsia" w:ascii="方正仿宋_GBK" w:hAnsi="方正仿宋_GBK" w:eastAsia="方正仿宋_GBK" w:cs="方正仿宋_GBK"/>
                <w:b/>
                <w:bCs/>
                <w:snapToGrid w:val="0"/>
                <w:color w:val="000000"/>
                <w:kern w:val="0"/>
                <w:sz w:val="21"/>
                <w:szCs w:val="21"/>
                <w:highlight w:val="none"/>
                <w:lang w:val="en-US" w:eastAsia="zh-CN" w:bidi="ar-SA"/>
              </w:rPr>
              <w:t>1.公司基本情况简述；2.方案说明书的完整性、合理性；3.设计方案：对项目的理解，设计工作重点、难点分析，设计方案：平面布置，大样等是否合理。；4.工作进度计划安排是否合理；5、组织机构及质量保障措施。以上方案按照1-5项顺序提供完整且完全符合项目实际需求及情况得满分40分，漏项或完全无法实施的扣10分，每一项存在缺陷扣8分，最多扣40分。</w:t>
            </w:r>
          </w:p>
          <w:p>
            <w:pPr>
              <w:jc w:val="both"/>
              <w:rPr>
                <w:rFonts w:hint="eastAsia" w:ascii="方正仿宋_GBK" w:hAnsi="方正仿宋_GBK" w:eastAsia="方正仿宋_GBK" w:cs="方正仿宋_GBK"/>
                <w:b/>
                <w:bCs/>
                <w:sz w:val="21"/>
                <w:szCs w:val="21"/>
                <w:vertAlign w:val="baseline"/>
                <w:lang w:eastAsia="zh-CN"/>
              </w:rPr>
            </w:pPr>
            <w:r>
              <w:rPr>
                <w:rFonts w:hint="eastAsia" w:ascii="方正仿宋_GBK" w:hAnsi="方正仿宋_GBK" w:eastAsia="方正仿宋_GBK" w:cs="方正仿宋_GBK"/>
                <w:b/>
                <w:bCs/>
                <w:snapToGrid w:val="0"/>
                <w:color w:val="000000"/>
                <w:kern w:val="0"/>
                <w:sz w:val="21"/>
                <w:szCs w:val="21"/>
                <w:highlight w:val="none"/>
                <w:lang w:val="en-US" w:eastAsia="zh-CN" w:bidi="ar-SA"/>
              </w:rPr>
              <w:t>说明：（1）完全符合项目实际需求及情况是指：方案包含上述内容的文字、图片、表格等形式详细呈现方案内容，方案内容切合行业实际，符合设计规定，满足本项目需求；（2）内容存在缺陷是指：方案内容生搬硬造，与实际情况明显不符，存在偏差；或方案内容过于简略；或存在于项目明显无关的文字；或设计内容明显不适用项目实际情况；或内容逻辑漏洞或错误。</w:t>
            </w:r>
          </w:p>
        </w:tc>
      </w:tr>
    </w:tbl>
    <w:p>
      <w:pPr>
        <w:rPr>
          <w:rFonts w:hint="eastAsia" w:ascii="方正仿宋_GBK" w:hAnsi="方正仿宋_GBK" w:eastAsia="方正仿宋_GBK" w:cs="方正仿宋_GBK"/>
          <w:sz w:val="18"/>
          <w:szCs w:val="18"/>
        </w:rPr>
      </w:pPr>
    </w:p>
    <w:sectPr>
      <w:pgSz w:w="16838" w:h="11906" w:orient="landscape"/>
      <w:pgMar w:top="144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E0000" w:usb2="00000000" w:usb3="00000000" w:csb0="00040000" w:csb1="00000000"/>
    <w:embedRegular r:id="rId1" w:fontKey="{6B4D947D-26CD-455D-9EE1-370A861EE2A7}"/>
  </w:font>
  <w:font w:name="方正仿宋_GBK">
    <w:panose1 w:val="02000000000000000000"/>
    <w:charset w:val="86"/>
    <w:family w:val="auto"/>
    <w:pitch w:val="default"/>
    <w:sig w:usb0="00000001" w:usb1="080E0000" w:usb2="00000000" w:usb3="00000000" w:csb0="00040000" w:csb1="00000000"/>
    <w:embedRegular r:id="rId2" w:fontKey="{331DF31C-3417-4B3B-9E49-C246DED5ACBF}"/>
  </w:font>
  <w:font w:name="Arial Rounded MT Bold">
    <w:panose1 w:val="020F0704030504030204"/>
    <w:charset w:val="00"/>
    <w:family w:val="auto"/>
    <w:pitch w:val="default"/>
    <w:sig w:usb0="00000003" w:usb1="00000000" w:usb2="00000000" w:usb3="00000000" w:csb0="2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6"/>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D4FE9"/>
    <w:rsid w:val="0E9556EB"/>
    <w:rsid w:val="18D801E2"/>
    <w:rsid w:val="1FB7BF22"/>
    <w:rsid w:val="1FDBBA2F"/>
    <w:rsid w:val="2006360B"/>
    <w:rsid w:val="23E3348B"/>
    <w:rsid w:val="2BE9F130"/>
    <w:rsid w:val="37FEE38A"/>
    <w:rsid w:val="39AD1E6D"/>
    <w:rsid w:val="3CBFE042"/>
    <w:rsid w:val="3EAB0813"/>
    <w:rsid w:val="3FD3210D"/>
    <w:rsid w:val="3FD3FF8A"/>
    <w:rsid w:val="4AFF141E"/>
    <w:rsid w:val="4FF32B40"/>
    <w:rsid w:val="4FFBF198"/>
    <w:rsid w:val="52FF25C4"/>
    <w:rsid w:val="577FF22C"/>
    <w:rsid w:val="5DF77D4F"/>
    <w:rsid w:val="5E7E87A0"/>
    <w:rsid w:val="5ED9A1C4"/>
    <w:rsid w:val="5F7FFFC2"/>
    <w:rsid w:val="5FF722B2"/>
    <w:rsid w:val="5FFFCED0"/>
    <w:rsid w:val="616961CB"/>
    <w:rsid w:val="65CDF847"/>
    <w:rsid w:val="67DB5DB9"/>
    <w:rsid w:val="6FF7F4D4"/>
    <w:rsid w:val="72FE3ED6"/>
    <w:rsid w:val="73BEB3AE"/>
    <w:rsid w:val="73DD4F9B"/>
    <w:rsid w:val="75F57EAC"/>
    <w:rsid w:val="76DFBC5F"/>
    <w:rsid w:val="776FA688"/>
    <w:rsid w:val="77942281"/>
    <w:rsid w:val="77B908CE"/>
    <w:rsid w:val="77E59E22"/>
    <w:rsid w:val="78F723A3"/>
    <w:rsid w:val="79130C37"/>
    <w:rsid w:val="796AB5E5"/>
    <w:rsid w:val="79B50725"/>
    <w:rsid w:val="7AFFAFE9"/>
    <w:rsid w:val="7BFE2D9B"/>
    <w:rsid w:val="7CEB0217"/>
    <w:rsid w:val="7D7EBB57"/>
    <w:rsid w:val="7DBD640B"/>
    <w:rsid w:val="7DFD5632"/>
    <w:rsid w:val="7EBDBA08"/>
    <w:rsid w:val="7EFBE882"/>
    <w:rsid w:val="7EFD9EB5"/>
    <w:rsid w:val="7F7A8FD7"/>
    <w:rsid w:val="7FE9F354"/>
    <w:rsid w:val="7FF7CF91"/>
    <w:rsid w:val="7FFB3E4E"/>
    <w:rsid w:val="9FD65143"/>
    <w:rsid w:val="BDF3E693"/>
    <w:rsid w:val="BE7F80A6"/>
    <w:rsid w:val="BEDFCB54"/>
    <w:rsid w:val="BEF65171"/>
    <w:rsid w:val="BF7FBAA6"/>
    <w:rsid w:val="CFFD7BAC"/>
    <w:rsid w:val="D27D9AA9"/>
    <w:rsid w:val="DBFE0DAA"/>
    <w:rsid w:val="DDE6F0E6"/>
    <w:rsid w:val="DEF5E61E"/>
    <w:rsid w:val="DF9FF5DE"/>
    <w:rsid w:val="DFEA831F"/>
    <w:rsid w:val="E1BE8A41"/>
    <w:rsid w:val="E3BDF28E"/>
    <w:rsid w:val="E4BC352A"/>
    <w:rsid w:val="E54D42E4"/>
    <w:rsid w:val="E7CF070C"/>
    <w:rsid w:val="EDCD4B23"/>
    <w:rsid w:val="EEFFCC61"/>
    <w:rsid w:val="EF35A6A4"/>
    <w:rsid w:val="EFF73FE4"/>
    <w:rsid w:val="F37FA3DB"/>
    <w:rsid w:val="F72B0864"/>
    <w:rsid w:val="F9FF9DA5"/>
    <w:rsid w:val="FAE88B60"/>
    <w:rsid w:val="FAFF3F67"/>
    <w:rsid w:val="FB77C4E6"/>
    <w:rsid w:val="FDF91C2C"/>
    <w:rsid w:val="FEFCB530"/>
    <w:rsid w:val="FF7FB0D1"/>
    <w:rsid w:val="FFA83D40"/>
    <w:rsid w:val="FFD5515B"/>
    <w:rsid w:val="FFDD773F"/>
    <w:rsid w:val="FFF3AEAB"/>
    <w:rsid w:val="FFF7133E"/>
    <w:rsid w:val="FFFB8A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uiPriority w:val="0"/>
  </w:style>
  <w:style w:type="table" w:default="1" w:styleId="5">
    <w:name w:val="Normal Table"/>
    <w:semiHidden/>
    <w:uiPriority w:val="0"/>
    <w:tblPr>
      <w:tblStyle w:val="5"/>
      <w:tblCellMar>
        <w:top w:w="0" w:type="dxa"/>
        <w:left w:w="108" w:type="dxa"/>
        <w:bottom w:w="0" w:type="dxa"/>
        <w:right w:w="108" w:type="dxa"/>
      </w:tblCellMar>
    </w:tblPr>
  </w:style>
  <w:style w:type="paragraph" w:styleId="2">
    <w:name w:val="Body Text"/>
    <w:basedOn w:val="1"/>
    <w:next w:val="1"/>
    <w:qFormat/>
    <w:uiPriority w:val="0"/>
    <w:pPr>
      <w:spacing w:before="0" w:after="140" w:line="276" w:lineRule="auto"/>
    </w:pPr>
  </w:style>
  <w:style w:type="paragraph" w:styleId="3">
    <w:name w:val="header"/>
    <w:basedOn w:val="1"/>
    <w:next w:val="2"/>
    <w:qFormat/>
    <w:uiPriority w:val="0"/>
    <w:pPr>
      <w:tabs>
        <w:tab w:val="center" w:pos="4153"/>
        <w:tab w:val="right" w:pos="8306"/>
      </w:tabs>
      <w:snapToGrid w:val="0"/>
      <w:jc w:val="center"/>
    </w:pPr>
    <w:rPr>
      <w:rFonts w:ascii="Calibri"/>
      <w:kern w:val="2"/>
      <w:position w:val="0"/>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table" w:styleId="6">
    <w:name w:val="Table Grid"/>
    <w:basedOn w:val="5"/>
    <w:qFormat/>
    <w:uiPriority w:val="0"/>
    <w:pPr>
      <w:widowControl w:val="0"/>
      <w:jc w:val="both"/>
    </w:pPr>
    <w:tblPr>
      <w:tblStyle w:val="5"/>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semiHidden/>
    <w:qFormat/>
    <w:uiPriority w:val="0"/>
    <w:rPr>
      <w:rFonts w:ascii="宋体" w:hAnsi="宋体" w:eastAsia="宋体" w:cs="宋体"/>
      <w:sz w:val="20"/>
      <w:szCs w:val="20"/>
      <w:lang w:val="en-US" w:eastAsia="en-US" w:bidi="ar-SA"/>
    </w:rPr>
  </w:style>
  <w:style w:type="paragraph" w:customStyle="1" w:styleId="9">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1282</Words>
  <Characters>1341</Characters>
  <Lines>0</Lines>
  <Paragraphs>0</Paragraphs>
  <TotalTime>12.3333333333333</TotalTime>
  <ScaleCrop>false</ScaleCrop>
  <LinksUpToDate>false</LinksUpToDate>
  <CharactersWithSpaces>1341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2014-11-06T20:08:00Z</dcterms:created>
  <dc:creator>Administrator</dc:creator>
  <cp:lastModifiedBy>Administrator</cp:lastModifiedBy>
  <cp:lastPrinted>2025-06-04T10:23:32Z</cp:lastPrinted>
  <dcterms:modified xsi:type="dcterms:W3CDTF">2026-02-14T09:57:10Z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2449E7916FA049CBBDCEA27E94225EDA_13</vt:lpwstr>
  </property>
  <property fmtid="{D5CDD505-2E9C-101B-9397-08002B2CF9AE}" pid="4" name="KSOTemplateDocerSaveRecord">
    <vt:lpwstr>eyJoZGlkIjoiNjhiOGVkODFlZDc0MzA4ZTM4N2FiNjc2OTgwZDUxMDciLCJ1c2VySWQiOiI0OTQ2MTY5ODcifQ==</vt:lpwstr>
  </property>
</Properties>
</file>